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A6" w:rsidRPr="00DD25FF" w:rsidRDefault="008162A6" w:rsidP="008162A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8162A6" w:rsidRPr="00DD25FF" w:rsidRDefault="008162A6" w:rsidP="008162A6">
      <w:pPr>
        <w:widowControl w:val="0"/>
        <w:autoSpaceDE w:val="0"/>
        <w:autoSpaceDN w:val="0"/>
        <w:adjustRightInd w:val="0"/>
        <w:spacing w:after="2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Beste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lezer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,</w:t>
      </w:r>
    </w:p>
    <w:p w:rsidR="008162A6" w:rsidRPr="00DD25FF" w:rsidRDefault="008162A6" w:rsidP="008162A6">
      <w:pPr>
        <w:widowControl w:val="0"/>
        <w:autoSpaceDE w:val="0"/>
        <w:autoSpaceDN w:val="0"/>
        <w:adjustRightInd w:val="0"/>
        <w:spacing w:after="2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ligt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opdracht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het college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om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met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pachters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komen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tot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vogelvriendelijker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beheer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in de Oudorperhout.</w:t>
      </w:r>
    </w:p>
    <w:p w:rsidR="008162A6" w:rsidRPr="00DD25FF" w:rsidRDefault="008162A6" w:rsidP="008162A6">
      <w:pPr>
        <w:widowControl w:val="0"/>
        <w:autoSpaceDE w:val="0"/>
        <w:autoSpaceDN w:val="0"/>
        <w:adjustRightInd w:val="0"/>
        <w:spacing w:after="220"/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om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weidevogels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meest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gunstige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omstandigheden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creëren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is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ons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inziens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onvermijdelijk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om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beheer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alle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percelen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in de Oudorperhout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opnieuw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licht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houden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pachters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is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namelijk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niet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mogelijk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om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profijtelijk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percelen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agrarisch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beheren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zonder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verstoringen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of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ongewenste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maatregelen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op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allerlei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gebieden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 xml:space="preserve">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verleden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heeft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elk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jaar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uitgewezen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  <w:proofErr w:type="gramEnd"/>
    </w:p>
    <w:p w:rsidR="008162A6" w:rsidRPr="00DD25FF" w:rsidRDefault="008162A6" w:rsidP="008162A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Daarom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bevelen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wij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volgende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aan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;</w:t>
      </w:r>
    </w:p>
    <w:p w:rsidR="008162A6" w:rsidRPr="00DD25FF" w:rsidRDefault="008162A6" w:rsidP="008162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Alle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Pachtcontracten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opzeggen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per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verloopdatum</w:t>
      </w:r>
      <w:proofErr w:type="spellEnd"/>
    </w:p>
    <w:p w:rsidR="008162A6" w:rsidRPr="00DD25FF" w:rsidRDefault="008162A6" w:rsidP="008162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Alle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Beheersovereenkomsten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/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huur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opzeggen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per 31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dec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of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eerder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 </w:t>
      </w:r>
    </w:p>
    <w:p w:rsidR="008162A6" w:rsidRPr="00DD25FF" w:rsidRDefault="008162A6" w:rsidP="008162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Mogelijke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verhuur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daarna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per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jaar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of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liever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per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seizoen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opzegbaar</w:t>
      </w:r>
      <w:proofErr w:type="spellEnd"/>
    </w:p>
    <w:p w:rsidR="008162A6" w:rsidRPr="00DD25FF" w:rsidRDefault="008162A6" w:rsidP="008162A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Beheer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3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percelen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pachter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Groot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onderbrengen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bij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Stichting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Oudorperhout of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Stadswerk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(in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nauw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overleg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met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stichting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Oudorperhout en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Animo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) </w:t>
      </w:r>
    </w:p>
    <w:p w:rsidR="008162A6" w:rsidRPr="00DD25FF" w:rsidRDefault="008162A6" w:rsidP="008162A6">
      <w:pPr>
        <w:widowControl w:val="0"/>
        <w:autoSpaceDE w:val="0"/>
        <w:autoSpaceDN w:val="0"/>
        <w:adjustRightInd w:val="0"/>
        <w:spacing w:after="2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Wij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vinden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van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groot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essentieel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)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belang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om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percelen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boer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Groot die met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zijn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76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jaar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alleen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nog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hobby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wat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houdt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uit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kopen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Daar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moet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regeling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mee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treffen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zijn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is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bij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hem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echt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economisch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belang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en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belang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Alkmaar is in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deze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veel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groter</w:t>
      </w:r>
      <w:proofErr w:type="spellEnd"/>
    </w:p>
    <w:p w:rsidR="008162A6" w:rsidRPr="00DD25FF" w:rsidRDefault="008162A6" w:rsidP="008162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2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Doel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: op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alle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percelen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bloemrijk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hooiland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met </w:t>
      </w:r>
      <w:proofErr w:type="spellStart"/>
      <w:proofErr w:type="gram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na</w:t>
      </w:r>
      <w:proofErr w:type="spellEnd"/>
      <w:proofErr w:type="gram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maaien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eventueel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beweiding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. (</w:t>
      </w:r>
      <w:proofErr w:type="spellStart"/>
      <w:proofErr w:type="gram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dit</w:t>
      </w:r>
      <w:proofErr w:type="spellEnd"/>
      <w:proofErr w:type="gram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is de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doelstelling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met of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zonder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peilverhoging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)</w:t>
      </w:r>
      <w:r w:rsidRPr="00DD25FF">
        <w:rPr>
          <w:rFonts w:ascii="Calibri" w:hAnsi="Calibri" w:cs="Calibri"/>
          <w:sz w:val="20"/>
          <w:szCs w:val="20"/>
          <w:lang w:val="en-US"/>
        </w:rPr>
        <w:t>  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beheerder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/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gebruiker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houdt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dat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alleen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instandhouding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of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verbetering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  van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biodiversiteit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doelstelling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is. </w:t>
      </w:r>
    </w:p>
    <w:p w:rsidR="008162A6" w:rsidRPr="00DD25FF" w:rsidRDefault="008162A6" w:rsidP="008162A6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20"/>
        <w:ind w:hanging="720"/>
        <w:rPr>
          <w:rFonts w:ascii="Calibri" w:hAnsi="Calibri" w:cs="Calibri"/>
          <w:sz w:val="20"/>
          <w:szCs w:val="20"/>
          <w:lang w:val="en-US"/>
        </w:rPr>
      </w:pPr>
      <w:r w:rsidRPr="00DD25FF">
        <w:rPr>
          <w:rFonts w:ascii="Calibri" w:hAnsi="Calibri" w:cs="Calibri"/>
          <w:sz w:val="20"/>
          <w:szCs w:val="20"/>
          <w:lang w:val="en-US"/>
        </w:rPr>
        <w:t xml:space="preserve"> 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Dus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beheerder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/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gebruiker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uitsluiting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gifgebruik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waterpeilbeheer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jacht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visserij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recreatie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enz</w:t>
      </w:r>
      <w:proofErr w:type="spellEnd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. </w:t>
      </w:r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>   </w:t>
      </w:r>
    </w:p>
    <w:p w:rsidR="008162A6" w:rsidRPr="00DD25FF" w:rsidRDefault="008162A6" w:rsidP="008162A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Maaien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Vooralsnog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zal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grasland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redelijk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voedselrijk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blijven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Dan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zal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gewasproductie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voorlopig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nog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hoog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blijven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en is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maaidatum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juli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gewenst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komende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jaren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Versneld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bloemrijk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maken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kan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beste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door twee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per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jaar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maaien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1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juli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  en</w:t>
      </w:r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september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Maaien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hooien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eventueel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overleg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Maaien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hooien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na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juli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of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wij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goed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vinden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Hooi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dient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binnen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5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werkdagen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verwijderd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worden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Bij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boer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zal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wel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duidelijk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zijn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).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Vee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r w:rsidRPr="00DD25FF">
        <w:rPr>
          <w:rFonts w:ascii="Calibri" w:hAnsi="Calibri" w:cs="Calibri"/>
          <w:sz w:val="20"/>
          <w:szCs w:val="20"/>
          <w:lang w:val="en-US"/>
        </w:rPr>
        <w:t xml:space="preserve">Na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eerste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maaien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hooien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kan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eventueel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ingeschaard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worden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Max. 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koe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per ha, met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max. </w:t>
      </w:r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van</w:t>
      </w:r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3 in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hele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polder.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r w:rsidRPr="00DD25FF">
        <w:rPr>
          <w:rFonts w:ascii="Calibri" w:hAnsi="Calibri" w:cs="Calibri"/>
          <w:sz w:val="20"/>
          <w:szCs w:val="20"/>
          <w:lang w:val="en-US"/>
        </w:rPr>
        <w:t xml:space="preserve">Op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landje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3 ha met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gesloten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raster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mogen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3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koeien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lopen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zodat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dan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toch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koe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per ha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loopt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  (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Eventuele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veranderingen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overleg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)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Niet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weiden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 xml:space="preserve">met 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paarden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of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schapen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Bemesten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r w:rsidRPr="00DD25FF">
        <w:rPr>
          <w:rFonts w:ascii="Calibri" w:hAnsi="Calibri" w:cs="Calibri"/>
          <w:sz w:val="20"/>
          <w:szCs w:val="20"/>
          <w:lang w:val="en-US"/>
        </w:rPr>
        <w:t xml:space="preserve">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eerste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10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jaar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mest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,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ook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klein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beetje</w:t>
      </w:r>
      <w:proofErr w:type="spellEnd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 xml:space="preserve">, 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hooguit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beetje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gesnipperd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riet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uit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de OH.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laatste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is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niet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perse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noodzakelijk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Activiteiten</w:t>
      </w:r>
      <w:proofErr w:type="spellEnd"/>
      <w:r w:rsidRPr="00DD25FF">
        <w:rPr>
          <w:rFonts w:ascii="Calibri" w:hAnsi="Calibri" w:cs="Calibri"/>
          <w:b/>
          <w:bCs/>
          <w:sz w:val="20"/>
          <w:szCs w:val="20"/>
          <w:lang w:val="en-US"/>
        </w:rPr>
        <w:t>: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Niemand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 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komt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in het land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tussen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maart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en 1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juli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, 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dus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ook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in die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tijd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ganzen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wegjagen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Naleving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dient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door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gemeente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gecontroleerd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worden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</w:p>
    <w:p w:rsidR="008162A6" w:rsidRPr="00DD25FF" w:rsidRDefault="008162A6" w:rsidP="008162A6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Eventuele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gemelde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overtredingen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dienen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vervolg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krijgen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</w:p>
    <w:p w:rsidR="008162A6" w:rsidRPr="00DD25FF" w:rsidRDefault="008162A6" w:rsidP="008162A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DD25FF">
        <w:rPr>
          <w:rFonts w:ascii="Calibri" w:hAnsi="Calibri" w:cs="Calibri"/>
          <w:sz w:val="20"/>
          <w:szCs w:val="20"/>
          <w:lang w:val="en-US"/>
        </w:rPr>
        <w:t> </w:t>
      </w:r>
    </w:p>
    <w:p w:rsidR="008162A6" w:rsidRPr="00DD25FF" w:rsidRDefault="008162A6" w:rsidP="008162A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</w:p>
    <w:p w:rsidR="008162A6" w:rsidRPr="00DD25FF" w:rsidRDefault="008162A6" w:rsidP="008162A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Wijzigingen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in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overleg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met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stichting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OH /ANIMO</w:t>
      </w:r>
    </w:p>
    <w:p w:rsidR="008162A6" w:rsidRPr="00DD25FF" w:rsidRDefault="008162A6" w:rsidP="008162A6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Jaarlijkse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evaluatie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met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natuurorganisaties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belang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van de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gemeente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(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als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motivatie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om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contract op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te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zeggen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) is nu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ook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‘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waterberging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’.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Naast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feit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dat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het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ecologisch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park</w:t>
      </w:r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is en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bestemmingsplan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zonder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agrarische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uitoefening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bedrijf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.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Voor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één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DD25FF">
        <w:rPr>
          <w:rFonts w:ascii="Calibri" w:hAnsi="Calibri" w:cs="Calibri"/>
          <w:sz w:val="20"/>
          <w:szCs w:val="20"/>
          <w:lang w:val="en-US"/>
        </w:rPr>
        <w:t>boer</w:t>
      </w:r>
      <w:proofErr w:type="spellEnd"/>
      <w:proofErr w:type="gramEnd"/>
      <w:r w:rsidRPr="00DD25FF">
        <w:rPr>
          <w:rFonts w:ascii="Calibri" w:hAnsi="Calibri" w:cs="Calibri"/>
          <w:sz w:val="20"/>
          <w:szCs w:val="20"/>
          <w:lang w:val="en-US"/>
        </w:rPr>
        <w:t xml:space="preserve"> is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geen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economisch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 xml:space="preserve"> nut </w:t>
      </w:r>
      <w:proofErr w:type="spellStart"/>
      <w:r w:rsidRPr="00DD25FF">
        <w:rPr>
          <w:rFonts w:ascii="Calibri" w:hAnsi="Calibri" w:cs="Calibri"/>
          <w:sz w:val="20"/>
          <w:szCs w:val="20"/>
          <w:lang w:val="en-US"/>
        </w:rPr>
        <w:t>meer</w:t>
      </w:r>
      <w:proofErr w:type="spellEnd"/>
      <w:r w:rsidRPr="00DD25FF">
        <w:rPr>
          <w:rFonts w:ascii="Calibri" w:hAnsi="Calibri" w:cs="Calibri"/>
          <w:sz w:val="20"/>
          <w:szCs w:val="20"/>
          <w:lang w:val="en-US"/>
        </w:rPr>
        <w:t>.</w:t>
      </w:r>
    </w:p>
    <w:p w:rsidR="00CF0442" w:rsidRPr="00DD25FF" w:rsidRDefault="008162A6" w:rsidP="008162A6">
      <w:pPr>
        <w:rPr>
          <w:sz w:val="20"/>
          <w:szCs w:val="20"/>
        </w:rPr>
      </w:pPr>
      <w:r w:rsidRPr="00DD25FF">
        <w:rPr>
          <w:rFonts w:ascii="Calibri" w:hAnsi="Calibri" w:cs="Calibri"/>
          <w:sz w:val="20"/>
          <w:szCs w:val="20"/>
          <w:lang w:val="en-US"/>
        </w:rPr>
        <w:t> </w:t>
      </w:r>
    </w:p>
    <w:sectPr w:rsidR="00CF0442" w:rsidRPr="00DD25FF" w:rsidSect="00CF04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2A6"/>
    <w:rsid w:val="008162A6"/>
    <w:rsid w:val="00CF0442"/>
    <w:rsid w:val="00DD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F18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473</Words>
  <Characters>2606</Characters>
  <Application>Microsoft Macintosh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Polder</dc:creator>
  <cp:keywords/>
  <dc:description/>
  <cp:lastModifiedBy>Rutger Polder</cp:lastModifiedBy>
  <cp:revision>1</cp:revision>
  <dcterms:created xsi:type="dcterms:W3CDTF">2017-08-19T10:26:00Z</dcterms:created>
  <dcterms:modified xsi:type="dcterms:W3CDTF">2017-08-19T10:28:00Z</dcterms:modified>
</cp:coreProperties>
</file>